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66C17" w14:textId="77777777" w:rsidR="00241EDD" w:rsidRPr="00241EDD" w:rsidRDefault="00241EDD" w:rsidP="00241EDD">
      <w:pPr>
        <w:shd w:val="clear" w:color="auto" w:fill="FFFFFF"/>
        <w:spacing w:after="0" w:line="240" w:lineRule="auto"/>
        <w:rPr>
          <w:rFonts w:ascii="Arial" w:eastAsia="Times New Roman" w:hAnsi="Arial" w:cs="Arial"/>
          <w:color w:val="000000"/>
          <w:sz w:val="24"/>
          <w:szCs w:val="24"/>
        </w:rPr>
      </w:pPr>
      <w:r w:rsidRPr="00241EDD">
        <w:rPr>
          <w:rFonts w:ascii="inherit" w:eastAsia="Times New Roman" w:hAnsi="inherit" w:cs="Arial"/>
          <w:b/>
          <w:bCs/>
          <w:color w:val="000000"/>
          <w:sz w:val="20"/>
          <w:szCs w:val="20"/>
          <w:bdr w:val="none" w:sz="0" w:space="0" w:color="auto" w:frame="1"/>
        </w:rPr>
        <w:t>Critical Thinking: The Nature of Change (105 points)</w:t>
      </w:r>
    </w:p>
    <w:p w14:paraId="550D91B6" w14:textId="77777777" w:rsidR="00241EDD" w:rsidRPr="00241EDD" w:rsidRDefault="00241EDD" w:rsidP="00241EDD">
      <w:pPr>
        <w:shd w:val="clear" w:color="auto" w:fill="FFFFFF"/>
        <w:spacing w:before="75" w:after="75" w:line="240" w:lineRule="auto"/>
        <w:rPr>
          <w:rFonts w:ascii="Arial" w:eastAsia="Times New Roman" w:hAnsi="Arial" w:cs="Arial"/>
          <w:color w:val="000000"/>
          <w:sz w:val="24"/>
          <w:szCs w:val="24"/>
        </w:rPr>
      </w:pPr>
      <w:r w:rsidRPr="00241EDD">
        <w:rPr>
          <w:rFonts w:ascii="Arial" w:eastAsia="Times New Roman" w:hAnsi="Arial" w:cs="Arial"/>
          <w:color w:val="000000"/>
          <w:sz w:val="24"/>
          <w:szCs w:val="24"/>
        </w:rPr>
        <w:t>In this module, we learned that everything is in a state of constant change. This is a challenge of strategic management, as the industry environment is driven by technology, consumer needs, politics, economic conditions, and many other influences. Consider these influences as you analyze the following cases.</w:t>
      </w:r>
    </w:p>
    <w:p w14:paraId="049BC76A" w14:textId="0A1F5BA7" w:rsidR="00241EDD" w:rsidRPr="00241EDD" w:rsidRDefault="00241EDD" w:rsidP="00241EDD">
      <w:pPr>
        <w:shd w:val="clear" w:color="auto" w:fill="FFFFFF"/>
        <w:spacing w:after="0" w:line="240" w:lineRule="auto"/>
        <w:rPr>
          <w:rFonts w:ascii="Arial" w:eastAsia="Times New Roman" w:hAnsi="Arial" w:cs="Arial"/>
          <w:b/>
          <w:bCs/>
          <w:color w:val="000000"/>
          <w:sz w:val="24"/>
          <w:szCs w:val="24"/>
        </w:rPr>
      </w:pPr>
      <w:r w:rsidRPr="00241EDD">
        <w:rPr>
          <w:rFonts w:ascii="inherit" w:eastAsia="Times New Roman" w:hAnsi="inherit" w:cs="Arial"/>
          <w:b/>
          <w:bCs/>
          <w:i/>
          <w:iCs/>
          <w:color w:val="000000"/>
          <w:sz w:val="20"/>
          <w:szCs w:val="20"/>
          <w:bdr w:val="none" w:sz="0" w:space="0" w:color="auto" w:frame="1"/>
        </w:rPr>
        <w:t>Eastman Kodak’s (Kodak) Quest for a Digital Future </w:t>
      </w:r>
      <w:r w:rsidRPr="00241EDD">
        <w:rPr>
          <w:rFonts w:ascii="Arial" w:eastAsia="Times New Roman" w:hAnsi="Arial" w:cs="Arial"/>
          <w:color w:val="000000"/>
          <w:sz w:val="24"/>
          <w:szCs w:val="24"/>
        </w:rPr>
        <w:t>(R. M. Grant, </w:t>
      </w:r>
      <w:r w:rsidRPr="00241EDD">
        <w:rPr>
          <w:rFonts w:ascii="inherit" w:eastAsia="Times New Roman" w:hAnsi="inherit" w:cs="Arial"/>
          <w:i/>
          <w:iCs/>
          <w:color w:val="000000"/>
          <w:sz w:val="24"/>
          <w:szCs w:val="24"/>
          <w:bdr w:val="none" w:sz="0" w:space="0" w:color="auto" w:frame="1"/>
        </w:rPr>
        <w:t>Contemporary Strategy Analysis: Text and Cases</w:t>
      </w:r>
      <w:r w:rsidRPr="00241EDD">
        <w:rPr>
          <w:rFonts w:ascii="Arial" w:eastAsia="Times New Roman" w:hAnsi="Arial" w:cs="Arial"/>
          <w:color w:val="000000"/>
          <w:sz w:val="24"/>
          <w:szCs w:val="24"/>
        </w:rPr>
        <w:t>, 10th ed., Wiley, 2019)</w:t>
      </w:r>
      <w:r>
        <w:rPr>
          <w:rFonts w:ascii="Arial" w:eastAsia="Times New Roman" w:hAnsi="Arial" w:cs="Arial"/>
          <w:color w:val="000000"/>
          <w:sz w:val="24"/>
          <w:szCs w:val="24"/>
        </w:rPr>
        <w:t xml:space="preserve"> </w:t>
      </w:r>
      <w:r w:rsidRPr="00241EDD">
        <w:rPr>
          <w:rFonts w:ascii="Arial" w:eastAsia="Times New Roman" w:hAnsi="Arial" w:cs="Arial"/>
          <w:b/>
          <w:bCs/>
          <w:color w:val="000000"/>
          <w:sz w:val="24"/>
          <w:szCs w:val="24"/>
          <w:highlight w:val="red"/>
        </w:rPr>
        <w:t xml:space="preserve">PAGE </w:t>
      </w:r>
      <w:r w:rsidRPr="00877AA8">
        <w:rPr>
          <w:rFonts w:ascii="Arial" w:eastAsia="Times New Roman" w:hAnsi="Arial" w:cs="Arial"/>
          <w:b/>
          <w:bCs/>
          <w:color w:val="000000"/>
          <w:sz w:val="24"/>
          <w:szCs w:val="24"/>
          <w:highlight w:val="red"/>
        </w:rPr>
        <w:t xml:space="preserve">475 IN THE TEXT </w:t>
      </w:r>
      <w:r w:rsidR="00877AA8" w:rsidRPr="00877AA8">
        <w:rPr>
          <w:rFonts w:ascii="Arial" w:eastAsia="Times New Roman" w:hAnsi="Arial" w:cs="Arial"/>
          <w:b/>
          <w:bCs/>
          <w:color w:val="000000"/>
          <w:sz w:val="24"/>
          <w:szCs w:val="24"/>
          <w:highlight w:val="red"/>
        </w:rPr>
        <w:t>IN THE ATTACHMENT</w:t>
      </w:r>
    </w:p>
    <w:p w14:paraId="673DEE3E" w14:textId="77777777" w:rsidR="00241EDD" w:rsidRPr="00241EDD" w:rsidRDefault="00241EDD" w:rsidP="00241EDD">
      <w:pPr>
        <w:shd w:val="clear" w:color="auto" w:fill="FFFFFF"/>
        <w:spacing w:before="75" w:after="75" w:line="240" w:lineRule="auto"/>
        <w:rPr>
          <w:rFonts w:ascii="Arial" w:eastAsia="Times New Roman" w:hAnsi="Arial" w:cs="Arial"/>
          <w:color w:val="000000"/>
          <w:sz w:val="24"/>
          <w:szCs w:val="24"/>
        </w:rPr>
      </w:pPr>
      <w:r w:rsidRPr="00241EDD">
        <w:rPr>
          <w:rFonts w:ascii="Arial" w:eastAsia="Times New Roman" w:hAnsi="Arial" w:cs="Arial"/>
          <w:color w:val="000000"/>
          <w:sz w:val="24"/>
          <w:szCs w:val="24"/>
        </w:rPr>
        <w:t>To support the case analysis read Chapter 8 and the assigned reading. In addition, view the following video:</w:t>
      </w:r>
    </w:p>
    <w:p w14:paraId="4DE9BE54" w14:textId="77777777" w:rsidR="00241EDD" w:rsidRPr="00241EDD" w:rsidRDefault="00241EDD" w:rsidP="00241EDD">
      <w:pPr>
        <w:shd w:val="clear" w:color="auto" w:fill="FFFFFF"/>
        <w:spacing w:after="0" w:line="240" w:lineRule="auto"/>
        <w:rPr>
          <w:rFonts w:ascii="Arial" w:eastAsia="Times New Roman" w:hAnsi="Arial" w:cs="Arial"/>
          <w:color w:val="000000"/>
          <w:sz w:val="24"/>
          <w:szCs w:val="24"/>
        </w:rPr>
      </w:pPr>
      <w:r w:rsidRPr="00241EDD">
        <w:rPr>
          <w:rFonts w:ascii="Arial" w:eastAsia="Times New Roman" w:hAnsi="Arial" w:cs="Arial"/>
          <w:color w:val="000000"/>
          <w:sz w:val="24"/>
          <w:szCs w:val="24"/>
        </w:rPr>
        <w:t>Company Man. (2018, June 13). </w:t>
      </w:r>
      <w:hyperlink r:id="rId5" w:tgtFrame="_blank" w:history="1">
        <w:r w:rsidRPr="00241EDD">
          <w:rPr>
            <w:rFonts w:ascii="inherit" w:eastAsia="Times New Roman" w:hAnsi="inherit" w:cs="Arial"/>
            <w:i/>
            <w:iCs/>
            <w:color w:val="1874A4"/>
            <w:sz w:val="20"/>
            <w:szCs w:val="20"/>
            <w:u w:val="single"/>
            <w:bdr w:val="none" w:sz="0" w:space="0" w:color="auto" w:frame="1"/>
          </w:rPr>
          <w:t>The decline of Kodak…What happened?</w:t>
        </w:r>
      </w:hyperlink>
      <w:r w:rsidRPr="00241EDD">
        <w:rPr>
          <w:rFonts w:ascii="Arial" w:eastAsia="Times New Roman" w:hAnsi="Arial" w:cs="Arial"/>
          <w:color w:val="000000"/>
          <w:sz w:val="24"/>
          <w:szCs w:val="24"/>
        </w:rPr>
        <w:t xml:space="preserve"> [Video file]. Retrieved from </w:t>
      </w:r>
      <w:proofErr w:type="gramStart"/>
      <w:r w:rsidRPr="00241EDD">
        <w:rPr>
          <w:rFonts w:ascii="Arial" w:eastAsia="Times New Roman" w:hAnsi="Arial" w:cs="Arial"/>
          <w:color w:val="000000"/>
          <w:sz w:val="24"/>
          <w:szCs w:val="24"/>
        </w:rPr>
        <w:t>https://youtu.be/eVrmFgvEnAA</w:t>
      </w:r>
      <w:proofErr w:type="gramEnd"/>
    </w:p>
    <w:p w14:paraId="1B377562" w14:textId="77777777" w:rsidR="00241EDD" w:rsidRPr="00241EDD" w:rsidRDefault="00241EDD" w:rsidP="00241EDD">
      <w:pPr>
        <w:shd w:val="clear" w:color="auto" w:fill="FFFFFF"/>
        <w:spacing w:before="75" w:after="75" w:line="240" w:lineRule="auto"/>
        <w:rPr>
          <w:rFonts w:ascii="Arial" w:eastAsia="Times New Roman" w:hAnsi="Arial" w:cs="Arial"/>
          <w:color w:val="000000"/>
          <w:sz w:val="24"/>
          <w:szCs w:val="24"/>
        </w:rPr>
      </w:pPr>
      <w:r w:rsidRPr="00241EDD">
        <w:rPr>
          <w:rFonts w:ascii="Arial" w:eastAsia="Times New Roman" w:hAnsi="Arial" w:cs="Arial"/>
          <w:color w:val="000000"/>
          <w:sz w:val="24"/>
          <w:szCs w:val="24"/>
        </w:rPr>
        <w:t>Remember that a case study is a puzzle to be solved, so before reading and answering the specific case questions, develop your proposed solution by following these five steps:</w:t>
      </w:r>
    </w:p>
    <w:p w14:paraId="399EF46A" w14:textId="77777777" w:rsidR="00241EDD" w:rsidRPr="00241EDD" w:rsidRDefault="00241EDD" w:rsidP="00241EDD">
      <w:pPr>
        <w:numPr>
          <w:ilvl w:val="0"/>
          <w:numId w:val="5"/>
        </w:numPr>
        <w:shd w:val="clear" w:color="auto" w:fill="FFFFFF"/>
        <w:spacing w:after="90" w:line="240" w:lineRule="auto"/>
        <w:rPr>
          <w:rFonts w:ascii="inherit" w:eastAsia="Times New Roman" w:hAnsi="inherit" w:cs="Arial"/>
          <w:color w:val="000000"/>
          <w:sz w:val="20"/>
          <w:szCs w:val="20"/>
        </w:rPr>
      </w:pPr>
      <w:r w:rsidRPr="00241EDD">
        <w:rPr>
          <w:rFonts w:ascii="inherit" w:eastAsia="Times New Roman" w:hAnsi="inherit" w:cs="Arial"/>
          <w:color w:val="000000"/>
          <w:sz w:val="20"/>
          <w:szCs w:val="20"/>
        </w:rPr>
        <w:t>Read the case study to identify the key issues and underlying issues. These issues are the principles and concepts of the course area which apply to the situation described in the case study.</w:t>
      </w:r>
    </w:p>
    <w:p w14:paraId="221348BF" w14:textId="77777777" w:rsidR="00241EDD" w:rsidRPr="00241EDD" w:rsidRDefault="00241EDD" w:rsidP="00241EDD">
      <w:pPr>
        <w:numPr>
          <w:ilvl w:val="0"/>
          <w:numId w:val="5"/>
        </w:numPr>
        <w:shd w:val="clear" w:color="auto" w:fill="FFFFFF"/>
        <w:spacing w:after="90" w:line="240" w:lineRule="auto"/>
        <w:rPr>
          <w:rFonts w:ascii="inherit" w:eastAsia="Times New Roman" w:hAnsi="inherit" w:cs="Arial"/>
          <w:color w:val="000000"/>
          <w:sz w:val="20"/>
          <w:szCs w:val="20"/>
        </w:rPr>
      </w:pPr>
      <w:r w:rsidRPr="00241EDD">
        <w:rPr>
          <w:rFonts w:ascii="inherit" w:eastAsia="Times New Roman" w:hAnsi="inherit" w:cs="Arial"/>
          <w:color w:val="000000"/>
          <w:sz w:val="20"/>
          <w:szCs w:val="20"/>
        </w:rPr>
        <w:t>Record the facts from the case study which are relevant to the principles and concepts of the course area issues. The case may have extraneous information not relevant to the current course area. Your ability to differentiate between relevant and irrelevant information is an important aspect of case analysis, as it will inform the focus of your answers.</w:t>
      </w:r>
    </w:p>
    <w:p w14:paraId="58DA90BE" w14:textId="77777777" w:rsidR="00241EDD" w:rsidRPr="00241EDD" w:rsidRDefault="00241EDD" w:rsidP="00241EDD">
      <w:pPr>
        <w:numPr>
          <w:ilvl w:val="0"/>
          <w:numId w:val="5"/>
        </w:numPr>
        <w:shd w:val="clear" w:color="auto" w:fill="FFFFFF"/>
        <w:spacing w:after="90" w:line="240" w:lineRule="auto"/>
        <w:rPr>
          <w:rFonts w:ascii="inherit" w:eastAsia="Times New Roman" w:hAnsi="inherit" w:cs="Arial"/>
          <w:color w:val="000000"/>
          <w:sz w:val="20"/>
          <w:szCs w:val="20"/>
        </w:rPr>
      </w:pPr>
      <w:r w:rsidRPr="00241EDD">
        <w:rPr>
          <w:rFonts w:ascii="inherit" w:eastAsia="Times New Roman" w:hAnsi="inherit" w:cs="Arial"/>
          <w:color w:val="000000"/>
          <w:sz w:val="20"/>
          <w:szCs w:val="20"/>
        </w:rPr>
        <w:t>Describe in some detail the actions that would address or correct the situation.</w:t>
      </w:r>
    </w:p>
    <w:p w14:paraId="53EF9C31" w14:textId="77777777" w:rsidR="00241EDD" w:rsidRPr="00241EDD" w:rsidRDefault="00241EDD" w:rsidP="00241EDD">
      <w:pPr>
        <w:numPr>
          <w:ilvl w:val="0"/>
          <w:numId w:val="5"/>
        </w:numPr>
        <w:shd w:val="clear" w:color="auto" w:fill="FFFFFF"/>
        <w:spacing w:after="90" w:line="240" w:lineRule="auto"/>
        <w:rPr>
          <w:rFonts w:ascii="inherit" w:eastAsia="Times New Roman" w:hAnsi="inherit" w:cs="Arial"/>
          <w:color w:val="000000"/>
          <w:sz w:val="20"/>
          <w:szCs w:val="20"/>
        </w:rPr>
      </w:pPr>
      <w:r w:rsidRPr="00241EDD">
        <w:rPr>
          <w:rFonts w:ascii="inherit" w:eastAsia="Times New Roman" w:hAnsi="inherit" w:cs="Arial"/>
          <w:color w:val="000000"/>
          <w:sz w:val="20"/>
          <w:szCs w:val="20"/>
        </w:rPr>
        <w:t>Consider how you would support your solution with examples from experience or current real-life examples or cases from textbooks.</w:t>
      </w:r>
    </w:p>
    <w:p w14:paraId="2A47F578" w14:textId="77777777" w:rsidR="00241EDD" w:rsidRPr="00241EDD" w:rsidRDefault="00241EDD" w:rsidP="00241EDD">
      <w:pPr>
        <w:numPr>
          <w:ilvl w:val="0"/>
          <w:numId w:val="5"/>
        </w:numPr>
        <w:shd w:val="clear" w:color="auto" w:fill="FFFFFF"/>
        <w:spacing w:after="90" w:line="240" w:lineRule="auto"/>
        <w:rPr>
          <w:rFonts w:ascii="inherit" w:eastAsia="Times New Roman" w:hAnsi="inherit" w:cs="Arial"/>
          <w:color w:val="000000"/>
          <w:sz w:val="20"/>
          <w:szCs w:val="20"/>
        </w:rPr>
      </w:pPr>
      <w:r w:rsidRPr="00241EDD">
        <w:rPr>
          <w:rFonts w:ascii="inherit" w:eastAsia="Times New Roman" w:hAnsi="inherit" w:cs="Arial"/>
          <w:color w:val="000000"/>
          <w:sz w:val="20"/>
          <w:szCs w:val="20"/>
        </w:rPr>
        <w:t>Complete this initial analysis and then read the discussion questions. Typically, you will already have the answers to the questions but with a broader consideration. At this point, you can add the details and/or analytical tools required to solve the case.</w:t>
      </w:r>
    </w:p>
    <w:p w14:paraId="25A0C520" w14:textId="77777777" w:rsidR="00241EDD" w:rsidRPr="00241EDD" w:rsidRDefault="00241EDD" w:rsidP="00241EDD">
      <w:pPr>
        <w:shd w:val="clear" w:color="auto" w:fill="FFFFFF"/>
        <w:spacing w:after="0" w:line="240" w:lineRule="auto"/>
        <w:rPr>
          <w:rFonts w:ascii="Arial" w:eastAsia="Times New Roman" w:hAnsi="Arial" w:cs="Arial"/>
          <w:color w:val="000000"/>
          <w:sz w:val="24"/>
          <w:szCs w:val="24"/>
        </w:rPr>
      </w:pPr>
      <w:r w:rsidRPr="00241EDD">
        <w:rPr>
          <w:rFonts w:ascii="inherit" w:eastAsia="Times New Roman" w:hAnsi="inherit" w:cs="Arial"/>
          <w:b/>
          <w:bCs/>
          <w:color w:val="000000"/>
          <w:sz w:val="20"/>
          <w:szCs w:val="20"/>
          <w:bdr w:val="none" w:sz="0" w:space="0" w:color="auto" w:frame="1"/>
        </w:rPr>
        <w:t>Case Study Questions:</w:t>
      </w:r>
    </w:p>
    <w:p w14:paraId="23B72FDF" w14:textId="77777777" w:rsidR="00241EDD" w:rsidRPr="00241EDD" w:rsidRDefault="00241EDD" w:rsidP="00241EDD">
      <w:pPr>
        <w:numPr>
          <w:ilvl w:val="0"/>
          <w:numId w:val="6"/>
        </w:numPr>
        <w:shd w:val="clear" w:color="auto" w:fill="FFFFFF"/>
        <w:spacing w:after="90" w:line="240" w:lineRule="auto"/>
        <w:rPr>
          <w:rFonts w:ascii="inherit" w:eastAsia="Times New Roman" w:hAnsi="inherit" w:cs="Arial"/>
          <w:color w:val="000000"/>
          <w:sz w:val="20"/>
          <w:szCs w:val="20"/>
        </w:rPr>
      </w:pPr>
      <w:r w:rsidRPr="00241EDD">
        <w:rPr>
          <w:rFonts w:ascii="inherit" w:eastAsia="Times New Roman" w:hAnsi="inherit" w:cs="Arial"/>
          <w:color w:val="000000"/>
          <w:sz w:val="20"/>
          <w:szCs w:val="20"/>
        </w:rPr>
        <w:t>What were the challenges of technological change for Kodak given “disruptive” digital technologies?</w:t>
      </w:r>
    </w:p>
    <w:p w14:paraId="45B45048" w14:textId="77777777" w:rsidR="00241EDD" w:rsidRPr="00241EDD" w:rsidRDefault="00241EDD" w:rsidP="00241EDD">
      <w:pPr>
        <w:numPr>
          <w:ilvl w:val="0"/>
          <w:numId w:val="6"/>
        </w:numPr>
        <w:shd w:val="clear" w:color="auto" w:fill="FFFFFF"/>
        <w:spacing w:after="90" w:line="240" w:lineRule="auto"/>
        <w:rPr>
          <w:rFonts w:ascii="inherit" w:eastAsia="Times New Roman" w:hAnsi="inherit" w:cs="Arial"/>
          <w:color w:val="000000"/>
          <w:sz w:val="20"/>
          <w:szCs w:val="20"/>
        </w:rPr>
      </w:pPr>
      <w:r w:rsidRPr="00241EDD">
        <w:rPr>
          <w:rFonts w:ascii="inherit" w:eastAsia="Times New Roman" w:hAnsi="inherit" w:cs="Arial"/>
          <w:color w:val="000000"/>
          <w:sz w:val="20"/>
          <w:szCs w:val="20"/>
        </w:rPr>
        <w:t>What were Kodak’s competencies? Was the idea to ‘brand’ the company an imaging company versus a chemical company a mistake?</w:t>
      </w:r>
    </w:p>
    <w:p w14:paraId="3178C4EE" w14:textId="77777777" w:rsidR="00241EDD" w:rsidRPr="00241EDD" w:rsidRDefault="00241EDD" w:rsidP="00241EDD">
      <w:pPr>
        <w:numPr>
          <w:ilvl w:val="0"/>
          <w:numId w:val="6"/>
        </w:numPr>
        <w:shd w:val="clear" w:color="auto" w:fill="FFFFFF"/>
        <w:spacing w:after="90" w:line="240" w:lineRule="auto"/>
        <w:rPr>
          <w:rFonts w:ascii="inherit" w:eastAsia="Times New Roman" w:hAnsi="inherit" w:cs="Arial"/>
          <w:color w:val="000000"/>
          <w:sz w:val="20"/>
          <w:szCs w:val="20"/>
        </w:rPr>
      </w:pPr>
      <w:r w:rsidRPr="00241EDD">
        <w:rPr>
          <w:rFonts w:ascii="inherit" w:eastAsia="Times New Roman" w:hAnsi="inherit" w:cs="Arial"/>
          <w:color w:val="000000"/>
          <w:sz w:val="20"/>
          <w:szCs w:val="20"/>
        </w:rPr>
        <w:t>Evaluate Kodak’s approaches to managing strategic change including organizational ambidexterity, scenarios, crisis management, capability development, dynamic capabilities, and knowledge management.</w:t>
      </w:r>
    </w:p>
    <w:p w14:paraId="0127B216" w14:textId="77777777" w:rsidR="00241EDD" w:rsidRPr="00241EDD" w:rsidRDefault="00241EDD" w:rsidP="00241EDD">
      <w:pPr>
        <w:numPr>
          <w:ilvl w:val="0"/>
          <w:numId w:val="6"/>
        </w:numPr>
        <w:shd w:val="clear" w:color="auto" w:fill="FFFFFF"/>
        <w:spacing w:after="90" w:line="240" w:lineRule="auto"/>
        <w:rPr>
          <w:rFonts w:ascii="inherit" w:eastAsia="Times New Roman" w:hAnsi="inherit" w:cs="Arial"/>
          <w:color w:val="000000"/>
          <w:sz w:val="20"/>
          <w:szCs w:val="20"/>
        </w:rPr>
      </w:pPr>
      <w:r w:rsidRPr="00241EDD">
        <w:rPr>
          <w:rFonts w:ascii="inherit" w:eastAsia="Times New Roman" w:hAnsi="inherit" w:cs="Arial"/>
          <w:color w:val="000000"/>
          <w:sz w:val="20"/>
          <w:szCs w:val="20"/>
        </w:rPr>
        <w:t>Was Kodak’s failure inevitable? What could Kodak have done differently?</w:t>
      </w:r>
    </w:p>
    <w:p w14:paraId="0688747C" w14:textId="4943837E" w:rsidR="004E6E74" w:rsidRDefault="004E6E74" w:rsidP="008036DB">
      <w:pPr>
        <w:tabs>
          <w:tab w:val="left" w:pos="2385"/>
        </w:tabs>
      </w:pPr>
    </w:p>
    <w:p w14:paraId="7FAFB517" w14:textId="1439C006" w:rsidR="008036DB" w:rsidRDefault="008036DB" w:rsidP="008036DB">
      <w:pPr>
        <w:tabs>
          <w:tab w:val="left" w:pos="2385"/>
        </w:tabs>
      </w:pPr>
      <w:r>
        <w:t>Instructions</w:t>
      </w:r>
    </w:p>
    <w:p w14:paraId="490EA136" w14:textId="5F857E59" w:rsidR="004C7A94" w:rsidRDefault="004C7A94" w:rsidP="008036DB">
      <w:pPr>
        <w:tabs>
          <w:tab w:val="left" w:pos="2385"/>
        </w:tabs>
      </w:pPr>
      <w:r>
        <w:rPr>
          <w:noProof/>
        </w:rPr>
        <mc:AlternateContent>
          <mc:Choice Requires="wps">
            <w:drawing>
              <wp:anchor distT="0" distB="0" distL="114300" distR="114300" simplePos="0" relativeHeight="251659264" behindDoc="0" locked="0" layoutInCell="1" allowOverlap="1" wp14:anchorId="223758A5" wp14:editId="786A6313">
                <wp:simplePos x="0" y="0"/>
                <wp:positionH relativeFrom="column">
                  <wp:posOffset>1809750</wp:posOffset>
                </wp:positionH>
                <wp:positionV relativeFrom="paragraph">
                  <wp:posOffset>6350</wp:posOffset>
                </wp:positionV>
                <wp:extent cx="484632" cy="266700"/>
                <wp:effectExtent l="38100" t="0" r="0" b="38100"/>
                <wp:wrapNone/>
                <wp:docPr id="2" name="Arrow: Down 2"/>
                <wp:cNvGraphicFramePr/>
                <a:graphic xmlns:a="http://schemas.openxmlformats.org/drawingml/2006/main">
                  <a:graphicData uri="http://schemas.microsoft.com/office/word/2010/wordprocessingShape">
                    <wps:wsp>
                      <wps:cNvSpPr/>
                      <wps:spPr>
                        <a:xfrm>
                          <a:off x="0" y="0"/>
                          <a:ext cx="484632"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F3724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42.5pt;margin-top:.5pt;width:38.1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" adj="10800" fillcolor="#5b9bd5 [3204]" strokecolor="#1f4d78 [1604]" strokeweight="1pt"/>
            </w:pict>
          </mc:Fallback>
        </mc:AlternateContent>
      </w:r>
      <w:r w:rsidR="00910E63">
        <w:t>scroll down for the case study</w:t>
      </w:r>
      <w:r>
        <w:t xml:space="preserve">. </w:t>
      </w:r>
    </w:p>
    <w:p w14:paraId="12C32DA4" w14:textId="65D4BB2E" w:rsidR="008036DB" w:rsidRPr="00241EDD" w:rsidRDefault="00241EDD" w:rsidP="008036DB">
      <w:pPr>
        <w:tabs>
          <w:tab w:val="left" w:pos="2385"/>
        </w:tabs>
        <w:rPr>
          <w:b/>
          <w:bCs/>
          <w:u w:val="single"/>
        </w:rPr>
      </w:pPr>
      <w:r>
        <w:rPr>
          <w:b/>
          <w:bCs/>
          <w:u w:val="single"/>
        </w:rPr>
        <w:t>PLEASE</w:t>
      </w:r>
      <w:r w:rsidR="008036DB" w:rsidRPr="00241EDD">
        <w:rPr>
          <w:b/>
          <w:bCs/>
          <w:u w:val="single"/>
        </w:rPr>
        <w:t xml:space="preserve"> </w:t>
      </w:r>
      <w:r>
        <w:rPr>
          <w:b/>
          <w:bCs/>
          <w:u w:val="single"/>
        </w:rPr>
        <w:t xml:space="preserve">READ THEN </w:t>
      </w:r>
      <w:r w:rsidR="008036DB" w:rsidRPr="00241EDD">
        <w:rPr>
          <w:b/>
          <w:bCs/>
          <w:u w:val="single"/>
        </w:rPr>
        <w:t>address</w:t>
      </w:r>
      <w:r w:rsidRPr="00241EDD">
        <w:rPr>
          <w:b/>
          <w:bCs/>
          <w:u w:val="single"/>
        </w:rPr>
        <w:t xml:space="preserve"> all</w:t>
      </w:r>
      <w:r w:rsidR="008036DB" w:rsidRPr="00241EDD">
        <w:rPr>
          <w:b/>
          <w:bCs/>
          <w:u w:val="single"/>
        </w:rPr>
        <w:t xml:space="preserve"> the previous point </w:t>
      </w:r>
      <w:proofErr w:type="gramStart"/>
      <w:r>
        <w:rPr>
          <w:b/>
          <w:bCs/>
          <w:u w:val="single"/>
        </w:rPr>
        <w:t>CARFULLY</w:t>
      </w:r>
      <w:proofErr w:type="gramEnd"/>
    </w:p>
    <w:p w14:paraId="64BAB0D6" w14:textId="65499E12" w:rsidR="008036DB" w:rsidRDefault="00241EDD" w:rsidP="008036DB">
      <w:pPr>
        <w:tabs>
          <w:tab w:val="left" w:pos="2385"/>
        </w:tabs>
      </w:pPr>
      <w:r>
        <w:t>4</w:t>
      </w:r>
      <w:r w:rsidR="008036DB">
        <w:t xml:space="preserve"> pages</w:t>
      </w:r>
      <w:r w:rsidR="00497DAA">
        <w:t xml:space="preserve"> fully </w:t>
      </w:r>
      <w:proofErr w:type="gramStart"/>
      <w:r w:rsidR="00497DAA">
        <w:t>loaded</w:t>
      </w:r>
      <w:proofErr w:type="gramEnd"/>
    </w:p>
    <w:p w14:paraId="691EEDC9" w14:textId="464F1FA9" w:rsidR="008036DB" w:rsidRDefault="008036DB" w:rsidP="008036DB">
      <w:pPr>
        <w:tabs>
          <w:tab w:val="left" w:pos="2385"/>
        </w:tabs>
      </w:pPr>
      <w:r>
        <w:t>APA</w:t>
      </w:r>
      <w:r w:rsidR="00C6296A">
        <w:t xml:space="preserve"> 7th</w:t>
      </w:r>
      <w:r>
        <w:t xml:space="preserve"> style </w:t>
      </w:r>
      <w:r w:rsidR="00C6296A">
        <w:t>edition</w:t>
      </w:r>
    </w:p>
    <w:p w14:paraId="6295355F" w14:textId="77777777" w:rsidR="008036DB" w:rsidRDefault="008036DB" w:rsidP="008036DB">
      <w:pPr>
        <w:tabs>
          <w:tab w:val="left" w:pos="2385"/>
        </w:tabs>
      </w:pPr>
      <w:r>
        <w:lastRenderedPageBreak/>
        <w:t xml:space="preserve">Subheading </w:t>
      </w:r>
    </w:p>
    <w:p w14:paraId="112D794C" w14:textId="77777777" w:rsidR="008036DB" w:rsidRDefault="008036DB" w:rsidP="008036DB">
      <w:pPr>
        <w:tabs>
          <w:tab w:val="left" w:pos="2385"/>
        </w:tabs>
      </w:pPr>
      <w:r>
        <w:t xml:space="preserve">Focus in the </w:t>
      </w:r>
      <w:proofErr w:type="gramStart"/>
      <w:r>
        <w:t>topic</w:t>
      </w:r>
      <w:proofErr w:type="gramEnd"/>
    </w:p>
    <w:p w14:paraId="18930EC9" w14:textId="77777777" w:rsidR="008036DB" w:rsidRDefault="008036DB" w:rsidP="008036DB">
      <w:pPr>
        <w:tabs>
          <w:tab w:val="left" w:pos="2385"/>
        </w:tabs>
      </w:pPr>
      <w:r>
        <w:t>When quote try to paraphrase</w:t>
      </w:r>
    </w:p>
    <w:p w14:paraId="5CAAF502" w14:textId="77777777" w:rsidR="008036DB" w:rsidRDefault="008036DB" w:rsidP="008036DB">
      <w:pPr>
        <w:tabs>
          <w:tab w:val="left" w:pos="2385"/>
        </w:tabs>
      </w:pPr>
      <w:r>
        <w:t xml:space="preserve">Take reference from the </w:t>
      </w:r>
      <w:proofErr w:type="gramStart"/>
      <w:r>
        <w:t>book</w:t>
      </w:r>
      <w:proofErr w:type="gramEnd"/>
    </w:p>
    <w:p w14:paraId="25862C37" w14:textId="77777777" w:rsidR="008036DB" w:rsidRDefault="008036DB" w:rsidP="008036DB">
      <w:pPr>
        <w:tabs>
          <w:tab w:val="left" w:pos="2385"/>
        </w:tabs>
      </w:pPr>
      <w:r>
        <w:t>Argument and counterargument</w:t>
      </w:r>
    </w:p>
    <w:p w14:paraId="4D2E2E36" w14:textId="5A34CE58" w:rsidR="008036DB" w:rsidRDefault="004C7A94">
      <w:r>
        <w:rPr>
          <w:noProof/>
        </w:rPr>
        <w:lastRenderedPageBreak/>
        <w:drawing>
          <wp:inline distT="0" distB="0" distL="0" distR="0" wp14:anchorId="771A47DC" wp14:editId="10597DE4">
            <wp:extent cx="4781550" cy="6829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1550" cy="6829425"/>
                    </a:xfrm>
                    <a:prstGeom prst="rect">
                      <a:avLst/>
                    </a:prstGeom>
                    <a:noFill/>
                    <a:ln>
                      <a:noFill/>
                    </a:ln>
                  </pic:spPr>
                </pic:pic>
              </a:graphicData>
            </a:graphic>
          </wp:inline>
        </w:drawing>
      </w:r>
      <w:r>
        <w:rPr>
          <w:noProof/>
        </w:rPr>
        <w:lastRenderedPageBreak/>
        <w:drawing>
          <wp:inline distT="0" distB="0" distL="0" distR="0" wp14:anchorId="3E8AB2D5" wp14:editId="30EA49A6">
            <wp:extent cx="4276725" cy="6524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725" cy="6524625"/>
                    </a:xfrm>
                    <a:prstGeom prst="rect">
                      <a:avLst/>
                    </a:prstGeom>
                    <a:noFill/>
                    <a:ln>
                      <a:noFill/>
                    </a:ln>
                  </pic:spPr>
                </pic:pic>
              </a:graphicData>
            </a:graphic>
          </wp:inline>
        </w:drawing>
      </w:r>
      <w:r>
        <w:rPr>
          <w:noProof/>
        </w:rPr>
        <w:lastRenderedPageBreak/>
        <w:drawing>
          <wp:inline distT="0" distB="0" distL="0" distR="0" wp14:anchorId="7595893B" wp14:editId="2B5F2D3D">
            <wp:extent cx="4324350" cy="66008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4350" cy="6600825"/>
                    </a:xfrm>
                    <a:prstGeom prst="rect">
                      <a:avLst/>
                    </a:prstGeom>
                    <a:noFill/>
                    <a:ln>
                      <a:noFill/>
                    </a:ln>
                  </pic:spPr>
                </pic:pic>
              </a:graphicData>
            </a:graphic>
          </wp:inline>
        </w:drawing>
      </w:r>
      <w:r>
        <w:rPr>
          <w:noProof/>
        </w:rPr>
        <w:lastRenderedPageBreak/>
        <w:drawing>
          <wp:inline distT="0" distB="0" distL="0" distR="0" wp14:anchorId="59424230" wp14:editId="36DCE700">
            <wp:extent cx="4591050" cy="6381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6381750"/>
                    </a:xfrm>
                    <a:prstGeom prst="rect">
                      <a:avLst/>
                    </a:prstGeom>
                    <a:noFill/>
                    <a:ln>
                      <a:noFill/>
                    </a:ln>
                  </pic:spPr>
                </pic:pic>
              </a:graphicData>
            </a:graphic>
          </wp:inline>
        </w:drawing>
      </w:r>
      <w:r>
        <w:rPr>
          <w:noProof/>
        </w:rPr>
        <w:lastRenderedPageBreak/>
        <w:drawing>
          <wp:inline distT="0" distB="0" distL="0" distR="0" wp14:anchorId="14405622" wp14:editId="7706711D">
            <wp:extent cx="4591050" cy="6381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6381750"/>
                    </a:xfrm>
                    <a:prstGeom prst="rect">
                      <a:avLst/>
                    </a:prstGeom>
                    <a:noFill/>
                    <a:ln>
                      <a:noFill/>
                    </a:ln>
                  </pic:spPr>
                </pic:pic>
              </a:graphicData>
            </a:graphic>
          </wp:inline>
        </w:drawing>
      </w:r>
      <w:r>
        <w:rPr>
          <w:noProof/>
        </w:rPr>
        <w:lastRenderedPageBreak/>
        <w:drawing>
          <wp:inline distT="0" distB="0" distL="0" distR="0" wp14:anchorId="1A281B59" wp14:editId="3CAB44C5">
            <wp:extent cx="4105275" cy="61341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75" cy="6134100"/>
                    </a:xfrm>
                    <a:prstGeom prst="rect">
                      <a:avLst/>
                    </a:prstGeom>
                    <a:noFill/>
                    <a:ln>
                      <a:noFill/>
                    </a:ln>
                  </pic:spPr>
                </pic:pic>
              </a:graphicData>
            </a:graphic>
          </wp:inline>
        </w:drawing>
      </w:r>
      <w:r>
        <w:rPr>
          <w:noProof/>
        </w:rPr>
        <w:lastRenderedPageBreak/>
        <w:drawing>
          <wp:inline distT="0" distB="0" distL="0" distR="0" wp14:anchorId="02BD0CEF" wp14:editId="25A544A6">
            <wp:extent cx="4533900" cy="45624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3900" cy="4562475"/>
                    </a:xfrm>
                    <a:prstGeom prst="rect">
                      <a:avLst/>
                    </a:prstGeom>
                    <a:noFill/>
                    <a:ln>
                      <a:noFill/>
                    </a:ln>
                  </pic:spPr>
                </pic:pic>
              </a:graphicData>
            </a:graphic>
          </wp:inline>
        </w:drawing>
      </w:r>
    </w:p>
    <w:sectPr w:rsidR="008036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15855"/>
    <w:multiLevelType w:val="multilevel"/>
    <w:tmpl w:val="06E6E1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8F55E7"/>
    <w:multiLevelType w:val="multilevel"/>
    <w:tmpl w:val="AE48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846311"/>
    <w:multiLevelType w:val="multilevel"/>
    <w:tmpl w:val="A8928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9F2B48"/>
    <w:multiLevelType w:val="multilevel"/>
    <w:tmpl w:val="556A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3A25AE"/>
    <w:multiLevelType w:val="multilevel"/>
    <w:tmpl w:val="61FE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53430D"/>
    <w:multiLevelType w:val="multilevel"/>
    <w:tmpl w:val="2D3E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DB"/>
    <w:rsid w:val="00107E88"/>
    <w:rsid w:val="00241EDD"/>
    <w:rsid w:val="003D04E5"/>
    <w:rsid w:val="00497DAA"/>
    <w:rsid w:val="004C7A94"/>
    <w:rsid w:val="004E6E74"/>
    <w:rsid w:val="00530EB2"/>
    <w:rsid w:val="007B27EA"/>
    <w:rsid w:val="008036DB"/>
    <w:rsid w:val="00877AA8"/>
    <w:rsid w:val="00910E63"/>
    <w:rsid w:val="00A12622"/>
    <w:rsid w:val="00B31C30"/>
    <w:rsid w:val="00B75EAB"/>
    <w:rsid w:val="00C62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B66A"/>
  <w15:chartTrackingRefBased/>
  <w15:docId w15:val="{8151D458-4767-4224-B58D-51C79425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36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36DB"/>
    <w:rPr>
      <w:b/>
      <w:bCs/>
    </w:rPr>
  </w:style>
  <w:style w:type="paragraph" w:styleId="ListParagraph">
    <w:name w:val="List Paragraph"/>
    <w:basedOn w:val="Normal"/>
    <w:uiPriority w:val="34"/>
    <w:qFormat/>
    <w:rsid w:val="008036DB"/>
    <w:pPr>
      <w:ind w:left="720"/>
      <w:contextualSpacing/>
    </w:pPr>
  </w:style>
  <w:style w:type="character" w:styleId="Emphasis">
    <w:name w:val="Emphasis"/>
    <w:basedOn w:val="DefaultParagraphFont"/>
    <w:uiPriority w:val="20"/>
    <w:qFormat/>
    <w:rsid w:val="00241EDD"/>
    <w:rPr>
      <w:i/>
      <w:iCs/>
    </w:rPr>
  </w:style>
  <w:style w:type="character" w:styleId="Hyperlink">
    <w:name w:val="Hyperlink"/>
    <w:basedOn w:val="DefaultParagraphFont"/>
    <w:uiPriority w:val="99"/>
    <w:semiHidden/>
    <w:unhideWhenUsed/>
    <w:rsid w:val="00241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3786">
      <w:bodyDiv w:val="1"/>
      <w:marLeft w:val="0"/>
      <w:marRight w:val="0"/>
      <w:marTop w:val="0"/>
      <w:marBottom w:val="0"/>
      <w:divBdr>
        <w:top w:val="none" w:sz="0" w:space="0" w:color="auto"/>
        <w:left w:val="none" w:sz="0" w:space="0" w:color="auto"/>
        <w:bottom w:val="none" w:sz="0" w:space="0" w:color="auto"/>
        <w:right w:val="none" w:sz="0" w:space="0" w:color="auto"/>
      </w:divBdr>
    </w:div>
    <w:div w:id="376784201">
      <w:bodyDiv w:val="1"/>
      <w:marLeft w:val="0"/>
      <w:marRight w:val="0"/>
      <w:marTop w:val="0"/>
      <w:marBottom w:val="0"/>
      <w:divBdr>
        <w:top w:val="none" w:sz="0" w:space="0" w:color="auto"/>
        <w:left w:val="none" w:sz="0" w:space="0" w:color="auto"/>
        <w:bottom w:val="none" w:sz="0" w:space="0" w:color="auto"/>
        <w:right w:val="none" w:sz="0" w:space="0" w:color="auto"/>
      </w:divBdr>
    </w:div>
    <w:div w:id="857812130">
      <w:bodyDiv w:val="1"/>
      <w:marLeft w:val="0"/>
      <w:marRight w:val="0"/>
      <w:marTop w:val="0"/>
      <w:marBottom w:val="0"/>
      <w:divBdr>
        <w:top w:val="none" w:sz="0" w:space="0" w:color="auto"/>
        <w:left w:val="none" w:sz="0" w:space="0" w:color="auto"/>
        <w:bottom w:val="none" w:sz="0" w:space="0" w:color="auto"/>
        <w:right w:val="none" w:sz="0" w:space="0" w:color="auto"/>
      </w:divBdr>
    </w:div>
    <w:div w:id="2038701369">
      <w:bodyDiv w:val="1"/>
      <w:marLeft w:val="0"/>
      <w:marRight w:val="0"/>
      <w:marTop w:val="0"/>
      <w:marBottom w:val="0"/>
      <w:divBdr>
        <w:top w:val="none" w:sz="0" w:space="0" w:color="auto"/>
        <w:left w:val="none" w:sz="0" w:space="0" w:color="auto"/>
        <w:bottom w:val="none" w:sz="0" w:space="0" w:color="auto"/>
        <w:right w:val="none" w:sz="0" w:space="0" w:color="auto"/>
      </w:divBdr>
    </w:div>
    <w:div w:id="206413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youtu.be/eVrmFgvEnAA"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ABDULHAMID ABDULLAH ALANDANUSI</dc:creator>
  <cp:keywords/>
  <dc:description/>
  <cp:lastModifiedBy>ABDULLAH ABDULHAMID ABDULLAH ALANDANUSI</cp:lastModifiedBy>
  <cp:revision>10</cp:revision>
  <dcterms:created xsi:type="dcterms:W3CDTF">2020-11-17T19:01:00Z</dcterms:created>
  <dcterms:modified xsi:type="dcterms:W3CDTF">2021-03-07T08:35:00Z</dcterms:modified>
</cp:coreProperties>
</file>